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67315D" w:rsidRDefault="00E02790"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
          <w:color w:val="111111"/>
          <w:sz w:val="24"/>
          <w:szCs w:val="24"/>
          <w:lang w:val="pt-BR"/>
        </w:rPr>
      </w:pPr>
    </w:p>
    <w:p w14:paraId="7138C467"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686BB75"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1263591"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1A3454A"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A641882"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6E3AC0E"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6DC9237E"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DF3B787"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4279E886"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24EE6C88"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7AE57F91" w14:textId="77777777" w:rsidR="00776F7C" w:rsidRDefault="00776F7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74B6EEE" w14:textId="77777777" w:rsidR="00B900C3" w:rsidRDefault="00B900C3"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00267AF4" w14:textId="77777777" w:rsidR="00B900C3" w:rsidRDefault="00B900C3"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57A49697" w14:textId="77777777" w:rsidR="00B900C3" w:rsidRDefault="00B900C3"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b/>
          <w:iCs/>
          <w:color w:val="111111"/>
          <w:sz w:val="28"/>
          <w:szCs w:val="28"/>
          <w:lang w:val="pt-BR"/>
        </w:rPr>
      </w:pPr>
    </w:p>
    <w:p w14:paraId="3D4F13C8" w14:textId="5F479178" w:rsidR="00E569BE" w:rsidRPr="0067315D" w:rsidRDefault="006D56DC" w:rsidP="00E930E1">
      <w:pPr>
        <w:pBdr>
          <w:top w:val="none" w:sz="0" w:space="0" w:color="000000"/>
          <w:left w:val="none" w:sz="0" w:space="0" w:color="000000"/>
          <w:bottom w:val="none" w:sz="0" w:space="0" w:color="000000"/>
          <w:right w:val="none" w:sz="0" w:space="0" w:color="000000"/>
          <w:between w:val="none" w:sz="0" w:space="0" w:color="000000"/>
        </w:pBdr>
        <w:spacing w:line="240" w:lineRule="auto"/>
        <w:ind w:left="2694"/>
        <w:rPr>
          <w:rFonts w:ascii="Times New Roman" w:eastAsia="Times New Roman" w:hAnsi="Times New Roman" w:cs="Times New Roman"/>
          <w:iCs/>
          <w:color w:val="000000"/>
          <w:sz w:val="24"/>
          <w:szCs w:val="24"/>
          <w:lang w:val="pt-BR"/>
        </w:rPr>
      </w:pPr>
      <w:r w:rsidRPr="005019C3">
        <w:rPr>
          <w:rFonts w:ascii="Times New Roman" w:eastAsia="Times New Roman" w:hAnsi="Times New Roman" w:cs="Times New Roman"/>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776F7C">
        <w:rPr>
          <w:rFonts w:ascii="Times New Roman" w:eastAsia="Times New Roman" w:hAnsi="Times New Roman" w:cs="Times New Roman"/>
          <w:b/>
          <w:iCs/>
          <w:color w:val="111111"/>
          <w:sz w:val="28"/>
          <w:szCs w:val="28"/>
          <w:lang w:val="pt-BR"/>
        </w:rPr>
        <w:t>Manual de processo editorial da Revista Brasileira de Contabilidade e Gestão — RBC&amp;G</w:t>
      </w:r>
      <w:r w:rsidR="00BB5D5E" w:rsidRPr="0067315D">
        <w:rPr>
          <w:rFonts w:ascii="Times New Roman" w:eastAsia="Times New Roman" w:hAnsi="Times New Roman" w:cs="Times New Roman"/>
          <w:iCs/>
          <w:color w:val="000000"/>
          <w:sz w:val="24"/>
          <w:szCs w:val="24"/>
          <w:lang w:val="pt-BR"/>
        </w:rPr>
        <w:br/>
      </w:r>
    </w:p>
    <w:p w14:paraId="1DB6A9EA" w14:textId="77777777" w:rsidR="00E569BE" w:rsidRPr="0067315D" w:rsidRDefault="00E569BE" w:rsidP="00E930E1">
      <w:pPr>
        <w:spacing w:line="240" w:lineRule="auto"/>
        <w:ind w:left="2694"/>
        <w:jc w:val="both"/>
        <w:rPr>
          <w:rFonts w:ascii="Times New Roman" w:eastAsia="Times New Roman" w:hAnsi="Times New Roman" w:cs="Times New Roman"/>
          <w:b/>
          <w:sz w:val="24"/>
          <w:szCs w:val="24"/>
          <w:lang w:val="pt-BR"/>
        </w:rPr>
      </w:pPr>
    </w:p>
    <w:p w14:paraId="03A129B6" w14:textId="77777777" w:rsidR="00E569BE" w:rsidRPr="0067315D" w:rsidRDefault="00E569BE" w:rsidP="00E930E1">
      <w:pPr>
        <w:spacing w:line="240" w:lineRule="auto"/>
        <w:ind w:left="2694"/>
        <w:jc w:val="both"/>
        <w:rPr>
          <w:rFonts w:ascii="Times New Roman" w:eastAsia="Times New Roman" w:hAnsi="Times New Roman" w:cs="Times New Roman"/>
          <w:b/>
          <w:sz w:val="24"/>
          <w:szCs w:val="24"/>
          <w:lang w:val="pt-BR"/>
        </w:rPr>
      </w:pPr>
    </w:p>
    <w:p w14:paraId="2D8B8AE8" w14:textId="0D8A033D" w:rsidR="00E569BE" w:rsidRPr="0067315D" w:rsidRDefault="00E569BE" w:rsidP="00E930E1">
      <w:pPr>
        <w:tabs>
          <w:tab w:val="left" w:pos="4860"/>
        </w:tabs>
        <w:spacing w:line="240" w:lineRule="auto"/>
        <w:ind w:left="2694"/>
        <w:jc w:val="both"/>
        <w:rPr>
          <w:rFonts w:ascii="Times New Roman" w:eastAsia="Times New Roman" w:hAnsi="Times New Roman" w:cs="Times New Roman"/>
          <w:sz w:val="24"/>
          <w:szCs w:val="24"/>
          <w:lang w:val="pt-BR"/>
        </w:rPr>
      </w:pPr>
    </w:p>
    <w:p w14:paraId="5AE4EC83" w14:textId="0F85D264" w:rsidR="002C0D4F" w:rsidRPr="0067315D" w:rsidRDefault="002C0D4F" w:rsidP="00E930E1">
      <w:pPr>
        <w:spacing w:line="240" w:lineRule="auto"/>
        <w:ind w:left="2694"/>
        <w:rPr>
          <w:rFonts w:ascii="Times New Roman" w:eastAsiaTheme="minorHAnsi" w:hAnsi="Times New Roman" w:cs="Times New Roman"/>
          <w:b/>
          <w:sz w:val="24"/>
          <w:szCs w:val="24"/>
          <w:lang w:val="pt-BR" w:eastAsia="en-US"/>
        </w:rPr>
      </w:pPr>
      <w:r w:rsidRPr="0067315D">
        <w:rPr>
          <w:rFonts w:ascii="Times New Roman" w:hAnsi="Times New Roman" w:cs="Times New Roman"/>
          <w:caps/>
          <w:sz w:val="24"/>
          <w:szCs w:val="24"/>
          <w:lang w:val="pt-BR"/>
        </w:rPr>
        <w:br w:type="page"/>
      </w:r>
    </w:p>
    <w:p w14:paraId="10515C09" w14:textId="534BDFE0" w:rsidR="00776F7C" w:rsidRPr="00776F7C" w:rsidRDefault="00776F7C" w:rsidP="00776F7C">
      <w:pPr>
        <w:pStyle w:val="Ttulo1"/>
        <w:spacing w:before="0" w:after="0" w:line="240" w:lineRule="auto"/>
        <w:jc w:val="center"/>
        <w:rPr>
          <w:rFonts w:ascii="Times New Roman" w:hAnsi="Times New Roman" w:cs="Times New Roman"/>
          <w:b/>
          <w:bCs/>
          <w:sz w:val="24"/>
          <w:szCs w:val="24"/>
          <w:lang w:val="pt-BR"/>
        </w:rPr>
      </w:pPr>
      <w:r w:rsidRPr="00776F7C">
        <w:rPr>
          <w:rFonts w:ascii="Times New Roman" w:hAnsi="Times New Roman" w:cs="Times New Roman"/>
          <w:b/>
          <w:bCs/>
          <w:sz w:val="24"/>
          <w:szCs w:val="24"/>
          <w:lang w:val="pt-BR"/>
        </w:rPr>
        <w:lastRenderedPageBreak/>
        <w:t>Processo editorial</w:t>
      </w:r>
    </w:p>
    <w:p w14:paraId="1C447959" w14:textId="77777777" w:rsidR="00776F7C" w:rsidRPr="00776F7C" w:rsidRDefault="00776F7C" w:rsidP="00776F7C">
      <w:pPr>
        <w:spacing w:line="240" w:lineRule="auto"/>
        <w:jc w:val="center"/>
        <w:rPr>
          <w:rFonts w:ascii="Times New Roman" w:hAnsi="Times New Roman" w:cs="Times New Roman"/>
          <w:b/>
          <w:sz w:val="24"/>
          <w:szCs w:val="24"/>
          <w:u w:val="single"/>
          <w:lang w:val="pt-BR"/>
        </w:rPr>
      </w:pPr>
    </w:p>
    <w:p w14:paraId="09F00807"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1º - O processo editorial contempla as seguintes etapas:</w:t>
      </w:r>
    </w:p>
    <w:p w14:paraId="5870ACF6" w14:textId="77777777" w:rsidR="00776F7C" w:rsidRPr="00776F7C" w:rsidRDefault="00776F7C" w:rsidP="00776F7C">
      <w:pPr>
        <w:pStyle w:val="PargrafodaLista"/>
        <w:spacing w:after="0"/>
        <w:ind w:left="0"/>
        <w:contextualSpacing w:val="0"/>
        <w:rPr>
          <w:rFonts w:ascii="Times New Roman" w:hAnsi="Times New Roman" w:cs="Times New Roman"/>
          <w:lang w:val="pt-BR"/>
        </w:rPr>
      </w:pPr>
    </w:p>
    <w:p w14:paraId="75A850F3"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1ª - </w:t>
      </w:r>
      <w:r w:rsidRPr="00776F7C">
        <w:rPr>
          <w:rFonts w:ascii="Times New Roman" w:hAnsi="Times New Roman" w:cs="Times New Roman"/>
          <w:b/>
          <w:bCs/>
          <w:sz w:val="24"/>
          <w:szCs w:val="24"/>
          <w:lang w:val="pt-BR"/>
        </w:rPr>
        <w:t>Submissão do artigo:</w:t>
      </w:r>
      <w:r w:rsidRPr="00776F7C">
        <w:rPr>
          <w:rFonts w:ascii="Times New Roman" w:hAnsi="Times New Roman" w:cs="Times New Roman"/>
          <w:sz w:val="24"/>
          <w:szCs w:val="24"/>
          <w:lang w:val="pt-BR"/>
        </w:rPr>
        <w:t xml:space="preserve"> um dos autores encaminhará o artigo através do sistema online da revista, observando os critérios estabelecidos pelos editores e Comitê Editorial Científico da RBC&amp;G.</w:t>
      </w:r>
    </w:p>
    <w:p w14:paraId="55367695" w14:textId="77777777" w:rsidR="00776F7C" w:rsidRPr="00776F7C" w:rsidRDefault="00776F7C" w:rsidP="00776F7C">
      <w:pPr>
        <w:spacing w:line="240" w:lineRule="auto"/>
        <w:jc w:val="both"/>
        <w:rPr>
          <w:rFonts w:ascii="Times New Roman" w:hAnsi="Times New Roman" w:cs="Times New Roman"/>
          <w:sz w:val="24"/>
          <w:szCs w:val="24"/>
          <w:lang w:val="pt-BR"/>
        </w:rPr>
      </w:pPr>
    </w:p>
    <w:p w14:paraId="25701928"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2ª - </w:t>
      </w:r>
      <w:r w:rsidRPr="00776F7C">
        <w:rPr>
          <w:rFonts w:ascii="Times New Roman" w:hAnsi="Times New Roman" w:cs="Times New Roman"/>
          <w:b/>
          <w:bCs/>
          <w:sz w:val="24"/>
          <w:szCs w:val="24"/>
          <w:lang w:val="pt-BR"/>
        </w:rPr>
        <w:t>Revisão de admissão (</w:t>
      </w:r>
      <w:proofErr w:type="spellStart"/>
      <w:r w:rsidRPr="00776F7C">
        <w:rPr>
          <w:rFonts w:ascii="Times New Roman" w:hAnsi="Times New Roman" w:cs="Times New Roman"/>
          <w:b/>
          <w:bCs/>
          <w:i/>
          <w:sz w:val="24"/>
          <w:szCs w:val="24"/>
          <w:lang w:val="pt-BR"/>
        </w:rPr>
        <w:t>desk</w:t>
      </w:r>
      <w:proofErr w:type="spellEnd"/>
      <w:r w:rsidRPr="00776F7C">
        <w:rPr>
          <w:rFonts w:ascii="Times New Roman" w:hAnsi="Times New Roman" w:cs="Times New Roman"/>
          <w:b/>
          <w:bCs/>
          <w:i/>
          <w:sz w:val="24"/>
          <w:szCs w:val="24"/>
          <w:lang w:val="pt-BR"/>
        </w:rPr>
        <w:t xml:space="preserve"> review</w:t>
      </w:r>
      <w:r w:rsidRPr="00776F7C">
        <w:rPr>
          <w:rFonts w:ascii="Times New Roman" w:hAnsi="Times New Roman" w:cs="Times New Roman"/>
          <w:b/>
          <w:bCs/>
          <w:sz w:val="24"/>
          <w:szCs w:val="24"/>
          <w:lang w:val="pt-BR"/>
        </w:rPr>
        <w:t>):</w:t>
      </w:r>
      <w:r w:rsidRPr="00776F7C">
        <w:rPr>
          <w:rFonts w:ascii="Times New Roman" w:hAnsi="Times New Roman" w:cs="Times New Roman"/>
          <w:sz w:val="24"/>
          <w:szCs w:val="24"/>
          <w:lang w:val="pt-BR"/>
        </w:rPr>
        <w:t xml:space="preserve"> realizada pelo Editor, no prazo máximo de 30 (trinta) dias após a data de submissão, podendo, caso necessário, ser consultado o Editor Associado da área temática.</w:t>
      </w:r>
    </w:p>
    <w:p w14:paraId="5881E401" w14:textId="77777777" w:rsidR="00776F7C" w:rsidRPr="00776F7C" w:rsidRDefault="00776F7C" w:rsidP="00776F7C">
      <w:pPr>
        <w:spacing w:line="240" w:lineRule="auto"/>
        <w:jc w:val="both"/>
        <w:rPr>
          <w:rFonts w:ascii="Times New Roman" w:hAnsi="Times New Roman" w:cs="Times New Roman"/>
          <w:sz w:val="24"/>
          <w:szCs w:val="24"/>
          <w:lang w:val="pt-BR"/>
        </w:rPr>
      </w:pPr>
    </w:p>
    <w:p w14:paraId="0A14D75A"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3ª - </w:t>
      </w:r>
      <w:r w:rsidRPr="00776F7C">
        <w:rPr>
          <w:rFonts w:ascii="Times New Roman" w:hAnsi="Times New Roman" w:cs="Times New Roman"/>
          <w:b/>
          <w:bCs/>
          <w:sz w:val="24"/>
          <w:szCs w:val="24"/>
          <w:lang w:val="pt-BR"/>
        </w:rPr>
        <w:t>Encaminhamento do artigo para revisão:</w:t>
      </w:r>
      <w:r w:rsidRPr="00776F7C">
        <w:rPr>
          <w:rFonts w:ascii="Times New Roman" w:hAnsi="Times New Roman" w:cs="Times New Roman"/>
          <w:sz w:val="24"/>
          <w:szCs w:val="24"/>
          <w:lang w:val="pt-BR"/>
        </w:rPr>
        <w:t xml:space="preserve"> caso aceito na etapa anterior, o artigo será encaminhado para 2 (dois) avaliadores independentes, podendo ser 1 (um) membro do Comitê Editorial Científico e 1 (um) revisor </w:t>
      </w:r>
      <w:r w:rsidRPr="00776F7C">
        <w:rPr>
          <w:rFonts w:ascii="Times New Roman" w:hAnsi="Times New Roman" w:cs="Times New Roman"/>
          <w:i/>
          <w:sz w:val="24"/>
          <w:szCs w:val="24"/>
          <w:lang w:val="pt-BR"/>
        </w:rPr>
        <w:t>ad hoc</w:t>
      </w:r>
      <w:r w:rsidRPr="00776F7C">
        <w:rPr>
          <w:rFonts w:ascii="Times New Roman" w:hAnsi="Times New Roman" w:cs="Times New Roman"/>
          <w:sz w:val="24"/>
          <w:szCs w:val="24"/>
          <w:lang w:val="pt-BR"/>
        </w:rPr>
        <w:t xml:space="preserve">, ou para 2 (dois) revisores </w:t>
      </w:r>
      <w:r w:rsidRPr="00776F7C">
        <w:rPr>
          <w:rFonts w:ascii="Times New Roman" w:hAnsi="Times New Roman" w:cs="Times New Roman"/>
          <w:i/>
          <w:sz w:val="24"/>
          <w:szCs w:val="24"/>
          <w:lang w:val="pt-BR"/>
        </w:rPr>
        <w:t>ad hoc,</w:t>
      </w:r>
      <w:r w:rsidRPr="00776F7C">
        <w:rPr>
          <w:rFonts w:ascii="Times New Roman" w:hAnsi="Times New Roman" w:cs="Times New Roman"/>
          <w:sz w:val="24"/>
          <w:szCs w:val="24"/>
          <w:lang w:val="pt-BR"/>
        </w:rPr>
        <w:t xml:space="preserve"> no prazo máximo de 10 (dez) dias </w:t>
      </w:r>
      <w:bookmarkStart w:id="0" w:name="_Hlk40429710"/>
      <w:r w:rsidRPr="00776F7C">
        <w:rPr>
          <w:rFonts w:ascii="Times New Roman" w:hAnsi="Times New Roman" w:cs="Times New Roman"/>
          <w:sz w:val="24"/>
          <w:szCs w:val="24"/>
          <w:lang w:val="pt-BR"/>
        </w:rPr>
        <w:t xml:space="preserve">após a aprovação na </w:t>
      </w:r>
      <w:proofErr w:type="spellStart"/>
      <w:r w:rsidRPr="00776F7C">
        <w:rPr>
          <w:rFonts w:ascii="Times New Roman" w:hAnsi="Times New Roman" w:cs="Times New Roman"/>
          <w:i/>
          <w:sz w:val="24"/>
          <w:szCs w:val="24"/>
          <w:lang w:val="pt-BR"/>
        </w:rPr>
        <w:t>desk</w:t>
      </w:r>
      <w:proofErr w:type="spellEnd"/>
      <w:r w:rsidRPr="00776F7C">
        <w:rPr>
          <w:rFonts w:ascii="Times New Roman" w:hAnsi="Times New Roman" w:cs="Times New Roman"/>
          <w:i/>
          <w:sz w:val="24"/>
          <w:szCs w:val="24"/>
          <w:lang w:val="pt-BR"/>
        </w:rPr>
        <w:t xml:space="preserve"> review</w:t>
      </w:r>
      <w:bookmarkEnd w:id="0"/>
      <w:r w:rsidRPr="00776F7C">
        <w:rPr>
          <w:rFonts w:ascii="Times New Roman" w:hAnsi="Times New Roman" w:cs="Times New Roman"/>
          <w:sz w:val="24"/>
          <w:szCs w:val="24"/>
          <w:lang w:val="pt-BR"/>
        </w:rPr>
        <w:t>.</w:t>
      </w:r>
    </w:p>
    <w:p w14:paraId="5C965B21" w14:textId="77777777" w:rsidR="00776F7C" w:rsidRPr="00776F7C" w:rsidRDefault="00776F7C" w:rsidP="00776F7C">
      <w:pPr>
        <w:spacing w:line="240" w:lineRule="auto"/>
        <w:jc w:val="both"/>
        <w:rPr>
          <w:rFonts w:ascii="Times New Roman" w:hAnsi="Times New Roman" w:cs="Times New Roman"/>
          <w:sz w:val="24"/>
          <w:szCs w:val="24"/>
          <w:lang w:val="pt-BR"/>
        </w:rPr>
      </w:pPr>
    </w:p>
    <w:p w14:paraId="0F32ED1D"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4ª - </w:t>
      </w:r>
      <w:r w:rsidRPr="00776F7C">
        <w:rPr>
          <w:rFonts w:ascii="Times New Roman" w:hAnsi="Times New Roman" w:cs="Times New Roman"/>
          <w:b/>
          <w:bCs/>
          <w:sz w:val="24"/>
          <w:szCs w:val="24"/>
          <w:lang w:val="pt-BR"/>
        </w:rPr>
        <w:t>Aceite de revisão de artigo:</w:t>
      </w:r>
      <w:r w:rsidRPr="00776F7C">
        <w:rPr>
          <w:rFonts w:ascii="Times New Roman" w:hAnsi="Times New Roman" w:cs="Times New Roman"/>
          <w:sz w:val="24"/>
          <w:szCs w:val="24"/>
          <w:lang w:val="pt-BR"/>
        </w:rPr>
        <w:t xml:space="preserve"> o avaliador deverá indicar se aceita ou não o trabalho de revisão do texto no prazo máximo de 15 (quinze) dias após o convite da etapa anterior.</w:t>
      </w:r>
    </w:p>
    <w:p w14:paraId="2FBF2922" w14:textId="77777777" w:rsidR="00776F7C" w:rsidRPr="00776F7C" w:rsidRDefault="00776F7C" w:rsidP="00776F7C">
      <w:pPr>
        <w:spacing w:line="240" w:lineRule="auto"/>
        <w:jc w:val="both"/>
        <w:rPr>
          <w:rFonts w:ascii="Times New Roman" w:hAnsi="Times New Roman" w:cs="Times New Roman"/>
          <w:sz w:val="24"/>
          <w:szCs w:val="24"/>
          <w:lang w:val="pt-BR"/>
        </w:rPr>
      </w:pPr>
    </w:p>
    <w:p w14:paraId="5399CEA6"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5ª - </w:t>
      </w:r>
      <w:r w:rsidRPr="00776F7C">
        <w:rPr>
          <w:rFonts w:ascii="Times New Roman" w:hAnsi="Times New Roman" w:cs="Times New Roman"/>
          <w:b/>
          <w:bCs/>
          <w:sz w:val="24"/>
          <w:szCs w:val="24"/>
          <w:lang w:val="pt-BR"/>
        </w:rPr>
        <w:t>Revisão de artigo:</w:t>
      </w:r>
      <w:r w:rsidRPr="00776F7C">
        <w:rPr>
          <w:rFonts w:ascii="Times New Roman" w:hAnsi="Times New Roman" w:cs="Times New Roman"/>
          <w:sz w:val="24"/>
          <w:szCs w:val="24"/>
          <w:lang w:val="pt-BR"/>
        </w:rPr>
        <w:t xml:space="preserve"> caso aceite, o avaliador deverá realizar a revisão do texto no prazo máximo de 30 (trinta) dias após o convite para avaliação.</w:t>
      </w:r>
    </w:p>
    <w:p w14:paraId="4E999337" w14:textId="77777777" w:rsidR="00776F7C" w:rsidRPr="00776F7C" w:rsidRDefault="00776F7C" w:rsidP="00776F7C">
      <w:pPr>
        <w:spacing w:line="240" w:lineRule="auto"/>
        <w:jc w:val="both"/>
        <w:rPr>
          <w:rFonts w:ascii="Times New Roman" w:hAnsi="Times New Roman" w:cs="Times New Roman"/>
          <w:sz w:val="24"/>
          <w:szCs w:val="24"/>
          <w:lang w:val="pt-BR"/>
        </w:rPr>
      </w:pPr>
    </w:p>
    <w:p w14:paraId="74B187C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6ª - </w:t>
      </w:r>
      <w:r w:rsidRPr="00776F7C">
        <w:rPr>
          <w:rFonts w:ascii="Times New Roman" w:hAnsi="Times New Roman" w:cs="Times New Roman"/>
          <w:b/>
          <w:bCs/>
          <w:sz w:val="24"/>
          <w:szCs w:val="24"/>
          <w:lang w:val="pt-BR"/>
        </w:rPr>
        <w:t>Análise prévia e encaminhamento dos pareceres aos autores dos artigos:</w:t>
      </w:r>
      <w:r w:rsidRPr="00776F7C">
        <w:rPr>
          <w:rFonts w:ascii="Times New Roman" w:hAnsi="Times New Roman" w:cs="Times New Roman"/>
          <w:sz w:val="24"/>
          <w:szCs w:val="24"/>
          <w:lang w:val="pt-BR"/>
        </w:rPr>
        <w:t xml:space="preserve"> de posse dos pareceres dos avaliadores, o editor-chefe ou editor associado da área temática, no prazo máximo de 30 (trinta) dias após o recebimento de todas as avaliações, consolidará e realizará uma análise prévia dos pareceres emitidos, de forma a garantir uma relação harmoniosa entre revisores e autores.</w:t>
      </w:r>
    </w:p>
    <w:p w14:paraId="59B40071" w14:textId="77777777" w:rsidR="00776F7C" w:rsidRPr="00776F7C" w:rsidRDefault="00776F7C" w:rsidP="00776F7C">
      <w:pPr>
        <w:spacing w:line="240" w:lineRule="auto"/>
        <w:jc w:val="both"/>
        <w:rPr>
          <w:rFonts w:ascii="Times New Roman" w:hAnsi="Times New Roman" w:cs="Times New Roman"/>
          <w:sz w:val="24"/>
          <w:szCs w:val="24"/>
          <w:lang w:val="pt-BR"/>
        </w:rPr>
      </w:pPr>
    </w:p>
    <w:p w14:paraId="6981CCC9"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7ª - </w:t>
      </w:r>
      <w:r w:rsidRPr="00776F7C">
        <w:rPr>
          <w:rFonts w:ascii="Times New Roman" w:hAnsi="Times New Roman" w:cs="Times New Roman"/>
          <w:b/>
          <w:bCs/>
          <w:sz w:val="24"/>
          <w:szCs w:val="24"/>
          <w:lang w:val="pt-BR"/>
        </w:rPr>
        <w:t>Ajustes do texto pelos autores:</w:t>
      </w:r>
      <w:r w:rsidRPr="00776F7C">
        <w:rPr>
          <w:rFonts w:ascii="Times New Roman" w:hAnsi="Times New Roman" w:cs="Times New Roman"/>
          <w:sz w:val="24"/>
          <w:szCs w:val="24"/>
          <w:lang w:val="pt-BR"/>
        </w:rPr>
        <w:t xml:space="preserve"> o editor deverá garantir um prazo de até 30 (trinta) dias para que os autores realizem os ajustes solicitados pelos revisores e/ou justificar o não atendimento de solicitações realizadas.</w:t>
      </w:r>
    </w:p>
    <w:p w14:paraId="339A1DC7" w14:textId="77777777" w:rsidR="00776F7C" w:rsidRPr="00776F7C" w:rsidRDefault="00776F7C" w:rsidP="00776F7C">
      <w:pPr>
        <w:spacing w:line="240" w:lineRule="auto"/>
        <w:jc w:val="both"/>
        <w:rPr>
          <w:rFonts w:ascii="Times New Roman" w:hAnsi="Times New Roman" w:cs="Times New Roman"/>
          <w:sz w:val="24"/>
          <w:szCs w:val="24"/>
          <w:lang w:val="pt-BR"/>
        </w:rPr>
      </w:pPr>
    </w:p>
    <w:p w14:paraId="3A751E34"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8ª - </w:t>
      </w:r>
      <w:r w:rsidRPr="00776F7C">
        <w:rPr>
          <w:rFonts w:ascii="Times New Roman" w:hAnsi="Times New Roman" w:cs="Times New Roman"/>
          <w:b/>
          <w:bCs/>
          <w:sz w:val="24"/>
          <w:szCs w:val="24"/>
          <w:lang w:val="pt-BR"/>
        </w:rPr>
        <w:t>Aprovação do artigo para publicação:</w:t>
      </w:r>
      <w:r w:rsidRPr="00776F7C">
        <w:rPr>
          <w:rFonts w:ascii="Times New Roman" w:hAnsi="Times New Roman" w:cs="Times New Roman"/>
          <w:sz w:val="24"/>
          <w:szCs w:val="24"/>
          <w:lang w:val="pt-BR"/>
        </w:rPr>
        <w:t xml:space="preserve"> o editor-chefe têm a responsabilidade exclusiva pela aprovação definitiva do artigo.</w:t>
      </w:r>
    </w:p>
    <w:p w14:paraId="3A149299" w14:textId="77777777" w:rsidR="00776F7C" w:rsidRPr="00776F7C" w:rsidRDefault="00776F7C" w:rsidP="00776F7C">
      <w:pPr>
        <w:spacing w:line="240" w:lineRule="auto"/>
        <w:jc w:val="both"/>
        <w:rPr>
          <w:rFonts w:ascii="Times New Roman" w:hAnsi="Times New Roman" w:cs="Times New Roman"/>
          <w:sz w:val="24"/>
          <w:szCs w:val="24"/>
          <w:lang w:val="pt-BR"/>
        </w:rPr>
      </w:pPr>
    </w:p>
    <w:p w14:paraId="4248CC07"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9ª - </w:t>
      </w:r>
      <w:r w:rsidRPr="00776F7C">
        <w:rPr>
          <w:rFonts w:ascii="Times New Roman" w:hAnsi="Times New Roman" w:cs="Times New Roman"/>
          <w:b/>
          <w:bCs/>
          <w:sz w:val="24"/>
          <w:szCs w:val="24"/>
          <w:lang w:val="pt-BR"/>
        </w:rPr>
        <w:t>Fluxo editorial:</w:t>
      </w:r>
      <w:r w:rsidRPr="00776F7C">
        <w:rPr>
          <w:rFonts w:ascii="Times New Roman" w:hAnsi="Times New Roman" w:cs="Times New Roman"/>
          <w:sz w:val="24"/>
          <w:szCs w:val="24"/>
          <w:lang w:val="pt-BR"/>
        </w:rPr>
        <w:t xml:space="preserve"> a partir deste momento, o processo editorial pode seguir o fluxo de tramitação necessária de forma a garantir a qualidade do texto a ser publicado, ou a rejeição definitiva do texto.</w:t>
      </w:r>
    </w:p>
    <w:p w14:paraId="7DC7F737" w14:textId="77777777" w:rsidR="00776F7C" w:rsidRPr="00776F7C" w:rsidRDefault="00776F7C" w:rsidP="00776F7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43C3242F" w14:textId="3CFE7A5B" w:rsidR="00776F7C" w:rsidRPr="00776F7C" w:rsidRDefault="00776F7C" w:rsidP="00776F7C">
      <w:pPr>
        <w:pStyle w:val="Ttulo1"/>
        <w:spacing w:before="0" w:after="0" w:line="240" w:lineRule="auto"/>
        <w:jc w:val="center"/>
        <w:rPr>
          <w:rFonts w:ascii="Times New Roman" w:hAnsi="Times New Roman" w:cs="Times New Roman"/>
          <w:b/>
          <w:sz w:val="24"/>
          <w:szCs w:val="24"/>
          <w:lang w:val="pt-BR"/>
        </w:rPr>
      </w:pPr>
      <w:r w:rsidRPr="00776F7C">
        <w:rPr>
          <w:rFonts w:ascii="Times New Roman" w:hAnsi="Times New Roman" w:cs="Times New Roman"/>
          <w:b/>
          <w:sz w:val="24"/>
          <w:szCs w:val="24"/>
          <w:lang w:val="pt-BR"/>
        </w:rPr>
        <w:t>Processo de avaliação</w:t>
      </w:r>
    </w:p>
    <w:p w14:paraId="30500940" w14:textId="77777777" w:rsidR="00776F7C" w:rsidRPr="00776F7C" w:rsidRDefault="00776F7C" w:rsidP="00776F7C">
      <w:pPr>
        <w:spacing w:line="240" w:lineRule="auto"/>
        <w:jc w:val="both"/>
        <w:rPr>
          <w:rFonts w:ascii="Times New Roman" w:hAnsi="Times New Roman" w:cs="Times New Roman"/>
          <w:sz w:val="24"/>
          <w:szCs w:val="24"/>
          <w:lang w:val="pt-BR"/>
        </w:rPr>
      </w:pPr>
    </w:p>
    <w:p w14:paraId="097F9E7E"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Art. 2º - A avaliação dos artigos submetidos à RBC&amp;G é duplo-cega, ou seja, cada artigo é avaliado por dois ou mais pareceristas, nacionais ou internacionais, especialistas na área. </w:t>
      </w:r>
    </w:p>
    <w:p w14:paraId="7FEFEAC3"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320E3460"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3º - Os arquivos submetidos são avaliados sem identificação de autoria pelos avaliadores designados pelos editores em duas etapas.</w:t>
      </w:r>
    </w:p>
    <w:p w14:paraId="65FC1253"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1257F6FC"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lastRenderedPageBreak/>
        <w:t>Parágrafo Primeiro:</w:t>
      </w:r>
      <w:r w:rsidRPr="00776F7C">
        <w:rPr>
          <w:rFonts w:ascii="Times New Roman" w:hAnsi="Times New Roman" w:cs="Times New Roman"/>
          <w:sz w:val="24"/>
          <w:szCs w:val="24"/>
          <w:lang w:val="pt-BR"/>
        </w:rPr>
        <w:t xml:space="preserve"> A Primeira etapa consiste na avaliação preliminar do editor-chefe ou em conjunto com o editor associado (</w:t>
      </w:r>
      <w:proofErr w:type="spellStart"/>
      <w:r w:rsidRPr="00776F7C">
        <w:rPr>
          <w:rFonts w:ascii="Times New Roman" w:hAnsi="Times New Roman" w:cs="Times New Roman"/>
          <w:i/>
          <w:iCs/>
          <w:sz w:val="24"/>
          <w:szCs w:val="24"/>
          <w:lang w:val="pt-BR"/>
        </w:rPr>
        <w:t>desk</w:t>
      </w:r>
      <w:proofErr w:type="spellEnd"/>
      <w:r w:rsidRPr="00776F7C">
        <w:rPr>
          <w:rFonts w:ascii="Times New Roman" w:hAnsi="Times New Roman" w:cs="Times New Roman"/>
          <w:i/>
          <w:iCs/>
          <w:sz w:val="24"/>
          <w:szCs w:val="24"/>
          <w:lang w:val="pt-BR"/>
        </w:rPr>
        <w:t xml:space="preserve"> review</w:t>
      </w:r>
      <w:r w:rsidRPr="00776F7C">
        <w:rPr>
          <w:rFonts w:ascii="Times New Roman" w:hAnsi="Times New Roman" w:cs="Times New Roman"/>
          <w:sz w:val="24"/>
          <w:szCs w:val="24"/>
          <w:lang w:val="pt-BR"/>
        </w:rPr>
        <w:t>). Analisa-se a adequação dos trabalhos segundo a linha editorial da RBC&amp;G, o escopo e aspectos de contribuição e originalidade do texto. Os trabalhos que possuem contribuição para a comunidade e, em particular, para os leitores do periódico, prosseguirão para as demais etapas de avaliação.</w:t>
      </w:r>
    </w:p>
    <w:p w14:paraId="53AAEC8D"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5F41B03E"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Parágrafo Segundo:</w:t>
      </w:r>
      <w:r w:rsidRPr="00776F7C">
        <w:rPr>
          <w:rFonts w:ascii="Times New Roman" w:hAnsi="Times New Roman" w:cs="Times New Roman"/>
          <w:sz w:val="24"/>
          <w:szCs w:val="24"/>
          <w:lang w:val="pt-BR"/>
        </w:rPr>
        <w:t xml:space="preserve"> Na segunda etapa, os manuscritos submetidos sem identificação dos autores são encaminhados para a apreciação de dois ou mais pareceristas. Os critérios para a avaliação dos artigos levam em conta relevância do tema, a originalidade da contribuição nas áreas temáticas da RBC&amp;G, a clareza do texto, a adequação das referências, a estruturação e o desenvolvimento teórico, a metodologia utilizada, as conclusões e a contribuição oferecida para o conhecimento da área.</w:t>
      </w:r>
    </w:p>
    <w:p w14:paraId="76131E40" w14:textId="77777777" w:rsidR="00776F7C" w:rsidRPr="00776F7C" w:rsidRDefault="00776F7C" w:rsidP="00776F7C">
      <w:pPr>
        <w:spacing w:line="240" w:lineRule="auto"/>
        <w:jc w:val="both"/>
        <w:rPr>
          <w:rFonts w:ascii="Times New Roman" w:hAnsi="Times New Roman" w:cs="Times New Roman"/>
          <w:sz w:val="24"/>
          <w:szCs w:val="24"/>
          <w:lang w:val="pt-BR"/>
        </w:rPr>
      </w:pPr>
    </w:p>
    <w:p w14:paraId="7F89CC9B" w14:textId="4A439886" w:rsidR="00776F7C" w:rsidRPr="00776F7C" w:rsidRDefault="00776F7C" w:rsidP="00776F7C">
      <w:pPr>
        <w:pStyle w:val="Ttulo1"/>
        <w:spacing w:before="0" w:after="0"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O</w:t>
      </w:r>
      <w:r w:rsidRPr="00776F7C">
        <w:rPr>
          <w:rFonts w:ascii="Times New Roman" w:hAnsi="Times New Roman" w:cs="Times New Roman"/>
          <w:b/>
          <w:sz w:val="24"/>
          <w:szCs w:val="24"/>
          <w:lang w:val="pt-BR"/>
        </w:rPr>
        <w:t>rientações aos avaliadores</w:t>
      </w:r>
    </w:p>
    <w:p w14:paraId="647B63EC" w14:textId="77777777" w:rsidR="00776F7C" w:rsidRPr="00776F7C" w:rsidRDefault="00776F7C" w:rsidP="00776F7C">
      <w:pPr>
        <w:spacing w:line="240" w:lineRule="auto"/>
        <w:jc w:val="both"/>
        <w:rPr>
          <w:rFonts w:ascii="Times New Roman" w:hAnsi="Times New Roman" w:cs="Times New Roman"/>
          <w:sz w:val="24"/>
          <w:szCs w:val="24"/>
          <w:lang w:val="pt-BR"/>
        </w:rPr>
      </w:pPr>
    </w:p>
    <w:p w14:paraId="6CB53A43"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4º - As orientações aos avaliadores da RBC&amp;G visam propiciar elementos norteadores sobre os principais elementos que compõem os trabalhos submetidos à avaliação.</w:t>
      </w:r>
    </w:p>
    <w:p w14:paraId="7F88FAE5"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450E2C63"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 - Objetividade I</w:t>
      </w:r>
      <w:r w:rsidRPr="00776F7C">
        <w:rPr>
          <w:rFonts w:ascii="Times New Roman" w:hAnsi="Times New Roman" w:cs="Times New Roman"/>
          <w:sz w:val="24"/>
          <w:szCs w:val="24"/>
          <w:lang w:val="pt-BR"/>
        </w:rPr>
        <w:t>: A RBC&amp;G se destina a pesquisadores do Brasil e do exterior que estejam ativos na área e mantenham, portanto, um domínio adequado da terminologia e dos conceitos fundamentais a ela afeitos, bem como do conhecimento nela consolidado (como o encontrado em livros textos). Para contemplar este contexto, damos preferência a revisões de literatura objetivas, com foco no problema investigado e na apresentação de hipóteses bem fundamentadas, e referências predominantemente a artigos publicados em periódicos e em anais de congressos arbitrados.</w:t>
      </w:r>
    </w:p>
    <w:p w14:paraId="4BC99BEB"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106F6AEE"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II - Objetividade II</w:t>
      </w:r>
      <w:r w:rsidRPr="00776F7C">
        <w:rPr>
          <w:rFonts w:ascii="Times New Roman" w:hAnsi="Times New Roman" w:cs="Times New Roman"/>
          <w:sz w:val="24"/>
          <w:szCs w:val="24"/>
          <w:lang w:val="pt-BR"/>
        </w:rPr>
        <w:t>: As contribuições da pesquisa devem aparecer (i) no resumo, de forma compacta; (</w:t>
      </w:r>
      <w:proofErr w:type="spellStart"/>
      <w:r w:rsidRPr="00776F7C">
        <w:rPr>
          <w:rFonts w:ascii="Times New Roman" w:hAnsi="Times New Roman" w:cs="Times New Roman"/>
          <w:sz w:val="24"/>
          <w:szCs w:val="24"/>
          <w:lang w:val="pt-BR"/>
        </w:rPr>
        <w:t>ii</w:t>
      </w:r>
      <w:proofErr w:type="spellEnd"/>
      <w:r w:rsidRPr="00776F7C">
        <w:rPr>
          <w:rFonts w:ascii="Times New Roman" w:hAnsi="Times New Roman" w:cs="Times New Roman"/>
          <w:sz w:val="24"/>
          <w:szCs w:val="24"/>
          <w:lang w:val="pt-BR"/>
        </w:rPr>
        <w:t>) ao final da introdução, de modo a oferecer uma resposta completa e imediata, e (</w:t>
      </w:r>
      <w:proofErr w:type="spellStart"/>
      <w:r w:rsidRPr="00776F7C">
        <w:rPr>
          <w:rFonts w:ascii="Times New Roman" w:hAnsi="Times New Roman" w:cs="Times New Roman"/>
          <w:sz w:val="24"/>
          <w:szCs w:val="24"/>
          <w:lang w:val="pt-BR"/>
        </w:rPr>
        <w:t>iii</w:t>
      </w:r>
      <w:proofErr w:type="spellEnd"/>
      <w:r w:rsidRPr="00776F7C">
        <w:rPr>
          <w:rFonts w:ascii="Times New Roman" w:hAnsi="Times New Roman" w:cs="Times New Roman"/>
          <w:sz w:val="24"/>
          <w:szCs w:val="24"/>
          <w:lang w:val="pt-BR"/>
        </w:rPr>
        <w:t>) na conclusão do estudo, de maneira a convencer os leitores de que o objetivo do estudo foi alcançado e que seus achados são originais e úteis, trazendo conhecimento novo à área.</w:t>
      </w:r>
    </w:p>
    <w:p w14:paraId="1D65D6CC"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66EE1BA3"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III - Referências I</w:t>
      </w:r>
      <w:r w:rsidRPr="00776F7C">
        <w:rPr>
          <w:rFonts w:ascii="Times New Roman" w:hAnsi="Times New Roman" w:cs="Times New Roman"/>
          <w:sz w:val="24"/>
          <w:szCs w:val="24"/>
          <w:lang w:val="pt-BR"/>
        </w:rPr>
        <w:t>: Na concepção da RBC&amp;G, ao se fazer uma referência a outros autores, está-se aceitando, endossando ou contestando os seus argumentos e/ou suas conclusões. Não consideramos apropriado meramente citar afirmativas casuais, soltas, descontextualizadas da linha de pensamento de autores referenciados. Reconhecemos a inviabilidade prática de observar esse aspecto exaustivamente em uma avaliação, mas solicitamos que não deixem de mencioná-los, caso os detectem.</w:t>
      </w:r>
    </w:p>
    <w:p w14:paraId="57A719A6"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408FE28D"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IV - Referências II</w:t>
      </w:r>
      <w:r w:rsidRPr="00776F7C">
        <w:rPr>
          <w:rFonts w:ascii="Times New Roman" w:hAnsi="Times New Roman" w:cs="Times New Roman"/>
          <w:sz w:val="24"/>
          <w:szCs w:val="24"/>
          <w:lang w:val="pt-BR"/>
        </w:rPr>
        <w:t>: A RBC&amp;G dedica um especial cuidado à ampliação do impacto da pesquisa científica produzida no hemisfério sul, que depende fundamentalmente da qualidade dessa pesquisa, mas somente se concretiza se ela for devidamente referenciada. Caso seja de seu conhecimento alguma investigação envolvendo pesquisadores desse hemisfério, que seja pertinente ao tema do artigo sob avaliação e não figure entre as referências, por favor faça uma sugestão para que os autores considerem a respectiva inclusão.</w:t>
      </w:r>
    </w:p>
    <w:p w14:paraId="6AF30E9E"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0984A39C"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5º - Critério de avaliação de aspectos específicos: o formulário de avaliação da RBC&amp;G apresenta uma série de aspectos, com respeito a cada um dos quais solicitamos a atribuição de um dos seguintes conceitos:</w:t>
      </w:r>
    </w:p>
    <w:p w14:paraId="408553D7" w14:textId="77777777" w:rsidR="00776F7C" w:rsidRPr="00776F7C" w:rsidRDefault="00776F7C" w:rsidP="00776F7C">
      <w:pPr>
        <w:spacing w:line="240" w:lineRule="auto"/>
        <w:jc w:val="both"/>
        <w:rPr>
          <w:rFonts w:ascii="Times New Roman" w:hAnsi="Times New Roman" w:cs="Times New Roman"/>
          <w:sz w:val="24"/>
          <w:szCs w:val="24"/>
          <w:lang w:val="pt-BR"/>
        </w:rPr>
      </w:pPr>
    </w:p>
    <w:p w14:paraId="55EE3379"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lastRenderedPageBreak/>
        <w:t xml:space="preserve">I - Excelente: </w:t>
      </w:r>
      <w:r w:rsidRPr="00776F7C">
        <w:rPr>
          <w:rFonts w:ascii="Times New Roman" w:hAnsi="Times New Roman" w:cs="Times New Roman"/>
          <w:sz w:val="24"/>
          <w:szCs w:val="24"/>
          <w:lang w:val="pt-BR"/>
        </w:rPr>
        <w:t>se o aspecto superou as expectativas de adequação;</w:t>
      </w:r>
    </w:p>
    <w:p w14:paraId="2E399707" w14:textId="77777777" w:rsidR="00776F7C" w:rsidRPr="00776F7C" w:rsidRDefault="00776F7C" w:rsidP="00776F7C">
      <w:pPr>
        <w:spacing w:line="240" w:lineRule="auto"/>
        <w:jc w:val="both"/>
        <w:rPr>
          <w:rFonts w:ascii="Times New Roman" w:hAnsi="Times New Roman" w:cs="Times New Roman"/>
          <w:b/>
          <w:bCs/>
          <w:sz w:val="24"/>
          <w:szCs w:val="24"/>
          <w:lang w:val="pt-BR"/>
        </w:rPr>
      </w:pPr>
    </w:p>
    <w:p w14:paraId="7263BADC"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II - Bom:</w:t>
      </w:r>
      <w:r w:rsidRPr="00776F7C">
        <w:rPr>
          <w:rFonts w:ascii="Times New Roman" w:hAnsi="Times New Roman" w:cs="Times New Roman"/>
          <w:sz w:val="24"/>
          <w:szCs w:val="24"/>
          <w:lang w:val="pt-BR"/>
        </w:rPr>
        <w:t xml:space="preserve"> se o aspecto estiver integral e adequadamente atendido;</w:t>
      </w:r>
    </w:p>
    <w:p w14:paraId="77048986" w14:textId="77777777" w:rsidR="00776F7C" w:rsidRPr="00776F7C" w:rsidRDefault="00776F7C" w:rsidP="00776F7C">
      <w:pPr>
        <w:spacing w:line="240" w:lineRule="auto"/>
        <w:jc w:val="both"/>
        <w:rPr>
          <w:rFonts w:ascii="Times New Roman" w:hAnsi="Times New Roman" w:cs="Times New Roman"/>
          <w:sz w:val="24"/>
          <w:szCs w:val="24"/>
          <w:lang w:val="pt-BR"/>
        </w:rPr>
      </w:pPr>
    </w:p>
    <w:p w14:paraId="041CC069"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III - Regular:</w:t>
      </w:r>
      <w:r w:rsidRPr="00776F7C">
        <w:rPr>
          <w:rFonts w:ascii="Times New Roman" w:hAnsi="Times New Roman" w:cs="Times New Roman"/>
          <w:sz w:val="24"/>
          <w:szCs w:val="24"/>
          <w:lang w:val="pt-BR"/>
        </w:rPr>
        <w:t xml:space="preserve"> se o aspecto é considerado atendido, embora seja insuficiente em alguns pontos não essenciais;</w:t>
      </w:r>
    </w:p>
    <w:p w14:paraId="5E0E30D1" w14:textId="77777777" w:rsidR="00776F7C" w:rsidRPr="00776F7C" w:rsidRDefault="00776F7C" w:rsidP="00776F7C">
      <w:pPr>
        <w:spacing w:line="240" w:lineRule="auto"/>
        <w:jc w:val="both"/>
        <w:rPr>
          <w:rFonts w:ascii="Times New Roman" w:hAnsi="Times New Roman" w:cs="Times New Roman"/>
          <w:sz w:val="24"/>
          <w:szCs w:val="24"/>
          <w:lang w:val="pt-BR"/>
        </w:rPr>
      </w:pPr>
    </w:p>
    <w:p w14:paraId="6173B65D"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IV - Ruim:</w:t>
      </w:r>
      <w:r w:rsidRPr="00776F7C">
        <w:rPr>
          <w:rFonts w:ascii="Times New Roman" w:hAnsi="Times New Roman" w:cs="Times New Roman"/>
          <w:sz w:val="24"/>
          <w:szCs w:val="24"/>
          <w:lang w:val="pt-BR"/>
        </w:rPr>
        <w:t xml:space="preserve"> se o atendimento do aspecto foi insuficiente em pontos essenciais ou em um número excessivo de não essenciais.</w:t>
      </w:r>
    </w:p>
    <w:p w14:paraId="2F27F1F7"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2A7A64F4"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6º - Caso o conceito atribuído seja regular, é indispensável mencionar os pontos inadequadamente atendidos, a fim de orientar as modificações a serem feita pelos autores na revisão do artigo.</w:t>
      </w:r>
    </w:p>
    <w:p w14:paraId="347F9E69" w14:textId="77777777" w:rsidR="00776F7C" w:rsidRPr="00776F7C" w:rsidRDefault="00776F7C" w:rsidP="00776F7C">
      <w:pPr>
        <w:spacing w:line="240" w:lineRule="auto"/>
        <w:jc w:val="both"/>
        <w:rPr>
          <w:rFonts w:ascii="Times New Roman" w:hAnsi="Times New Roman" w:cs="Times New Roman"/>
          <w:sz w:val="24"/>
          <w:szCs w:val="24"/>
          <w:lang w:val="pt-BR"/>
        </w:rPr>
      </w:pPr>
    </w:p>
    <w:p w14:paraId="1EECFDB6"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7º - Caso o conceito seja regular ou ruim, o avaliador deverá justificar quanto a estes aspectos:</w:t>
      </w:r>
    </w:p>
    <w:p w14:paraId="04CDE140"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 introdução: (i) faz uma discussão problematizada do contexto do trabalho realizado, (</w:t>
      </w:r>
      <w:proofErr w:type="spellStart"/>
      <w:r w:rsidRPr="00776F7C">
        <w:rPr>
          <w:rFonts w:ascii="Times New Roman" w:hAnsi="Times New Roman" w:cs="Times New Roman"/>
          <w:sz w:val="24"/>
          <w:szCs w:val="24"/>
          <w:lang w:val="pt-BR"/>
        </w:rPr>
        <w:t>ii</w:t>
      </w:r>
      <w:proofErr w:type="spellEnd"/>
      <w:r w:rsidRPr="00776F7C">
        <w:rPr>
          <w:rFonts w:ascii="Times New Roman" w:hAnsi="Times New Roman" w:cs="Times New Roman"/>
          <w:sz w:val="24"/>
          <w:szCs w:val="24"/>
          <w:lang w:val="pt-BR"/>
        </w:rPr>
        <w:t>) apresenta claramente a motivação do estudo, e (</w:t>
      </w:r>
      <w:proofErr w:type="spellStart"/>
      <w:r w:rsidRPr="00776F7C">
        <w:rPr>
          <w:rFonts w:ascii="Times New Roman" w:hAnsi="Times New Roman" w:cs="Times New Roman"/>
          <w:sz w:val="24"/>
          <w:szCs w:val="24"/>
          <w:lang w:val="pt-BR"/>
        </w:rPr>
        <w:t>iii</w:t>
      </w:r>
      <w:proofErr w:type="spellEnd"/>
      <w:r w:rsidRPr="00776F7C">
        <w:rPr>
          <w:rFonts w:ascii="Times New Roman" w:hAnsi="Times New Roman" w:cs="Times New Roman"/>
          <w:sz w:val="24"/>
          <w:szCs w:val="24"/>
          <w:lang w:val="pt-BR"/>
        </w:rPr>
        <w:t>) justifica sua importância científica demonstrando suas contribuições; o problema investigado é relevante para a área; o problema investigado e suas soluções não são relevantes apenas para o país onde a pesquisa foi desenvolvida; os fundamentos teórico e empírico estão estabelecidos com clareza; a metodologia de investigação é adequada e bem apresentada; as respostas obtidas contemplam adequadamente as questões levantadas; outros pontos que considerado relevante na análise.</w:t>
      </w:r>
    </w:p>
    <w:p w14:paraId="6946F537"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623A3C2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8º - O avaliador deverá indicar 3 (três) possíveis recomendações ao manuscrito:</w:t>
      </w:r>
    </w:p>
    <w:p w14:paraId="6F23C4EB" w14:textId="77777777" w:rsidR="00776F7C" w:rsidRPr="00776F7C" w:rsidRDefault="00776F7C" w:rsidP="00776F7C">
      <w:pPr>
        <w:spacing w:line="240" w:lineRule="auto"/>
        <w:jc w:val="both"/>
        <w:rPr>
          <w:rFonts w:ascii="Times New Roman" w:hAnsi="Times New Roman" w:cs="Times New Roman"/>
          <w:b/>
          <w:bCs/>
          <w:sz w:val="24"/>
          <w:szCs w:val="24"/>
          <w:lang w:val="pt-BR"/>
        </w:rPr>
      </w:pPr>
    </w:p>
    <w:p w14:paraId="4A465026"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 - Aceitar:</w:t>
      </w:r>
      <w:r w:rsidRPr="00776F7C">
        <w:rPr>
          <w:rFonts w:ascii="Times New Roman" w:hAnsi="Times New Roman" w:cs="Times New Roman"/>
          <w:sz w:val="24"/>
          <w:szCs w:val="24"/>
          <w:lang w:val="pt-BR"/>
        </w:rPr>
        <w:t xml:space="preserve"> trabalho muito bom que atende a todos os critérios da revista e não necessita, obrigatoriamente, de correções (Parâmetro: todos os itens de avaliação entre "bom" e "excelente");</w:t>
      </w:r>
    </w:p>
    <w:p w14:paraId="067DA77C" w14:textId="77777777" w:rsidR="00776F7C" w:rsidRPr="00776F7C" w:rsidRDefault="00776F7C" w:rsidP="00776F7C">
      <w:pPr>
        <w:spacing w:line="240" w:lineRule="auto"/>
        <w:jc w:val="both"/>
        <w:rPr>
          <w:rFonts w:ascii="Times New Roman" w:hAnsi="Times New Roman" w:cs="Times New Roman"/>
          <w:sz w:val="24"/>
          <w:szCs w:val="24"/>
          <w:lang w:val="pt-BR"/>
        </w:rPr>
      </w:pPr>
    </w:p>
    <w:p w14:paraId="1D8F062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II - Correções obrigatórias:</w:t>
      </w:r>
      <w:r w:rsidRPr="00776F7C">
        <w:rPr>
          <w:rFonts w:ascii="Times New Roman" w:hAnsi="Times New Roman" w:cs="Times New Roman"/>
          <w:sz w:val="24"/>
          <w:szCs w:val="24"/>
          <w:lang w:val="pt-BR"/>
        </w:rPr>
        <w:t xml:space="preserve"> trabalho relevante e com bom potencial para publicação, porém condicionadas às alterações sugeridas (Parâmetro: até dois itens de avaliação diferente de "bom" e "excelente");</w:t>
      </w:r>
    </w:p>
    <w:p w14:paraId="12ECED27" w14:textId="77777777" w:rsidR="00776F7C" w:rsidRPr="00776F7C" w:rsidRDefault="00776F7C" w:rsidP="00776F7C">
      <w:pPr>
        <w:spacing w:line="240" w:lineRule="auto"/>
        <w:jc w:val="both"/>
        <w:rPr>
          <w:rFonts w:ascii="Times New Roman" w:hAnsi="Times New Roman" w:cs="Times New Roman"/>
          <w:sz w:val="24"/>
          <w:szCs w:val="24"/>
          <w:lang w:val="pt-BR"/>
        </w:rPr>
      </w:pPr>
    </w:p>
    <w:p w14:paraId="2652ADDD"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III - Rejeitar:</w:t>
      </w:r>
      <w:r w:rsidRPr="00776F7C">
        <w:rPr>
          <w:rFonts w:ascii="Times New Roman" w:hAnsi="Times New Roman" w:cs="Times New Roman"/>
          <w:sz w:val="24"/>
          <w:szCs w:val="24"/>
          <w:lang w:val="pt-BR"/>
        </w:rPr>
        <w:t xml:space="preserve"> artigo sem potencial e com baixa qualidade para publicação (Parâmetro: todos os itens de avaliação diferente de "bom" e "excelente").</w:t>
      </w:r>
    </w:p>
    <w:p w14:paraId="4CE4AFB5"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7C3583F9"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Parágrafo Único:</w:t>
      </w:r>
      <w:r w:rsidRPr="00776F7C">
        <w:rPr>
          <w:rFonts w:ascii="Times New Roman" w:hAnsi="Times New Roman" w:cs="Times New Roman"/>
          <w:sz w:val="24"/>
          <w:szCs w:val="24"/>
          <w:lang w:val="pt-BR"/>
        </w:rPr>
        <w:t xml:space="preserve"> Avaliar implica mais do que julgar. Para a RBC&amp;G, isto se traduz em construir o conhecimento juntamente com os autores. Há casos (raros, mas há!) em que boas revisões acabaram levando a parcerias. Por isso, é de extrema importância que os avaliadores façam sugestões valorosas aos autores para que o produto final da pesquisa tenha a melhor qualidade possível. As críticas devem ser construtivas de forma que possam contribuir para a superior qualidade científica do artigo.</w:t>
      </w:r>
    </w:p>
    <w:p w14:paraId="2C14E3C4" w14:textId="77777777" w:rsidR="00776F7C" w:rsidRPr="00776F7C" w:rsidRDefault="00776F7C" w:rsidP="00776F7C">
      <w:pPr>
        <w:spacing w:line="240" w:lineRule="auto"/>
        <w:jc w:val="both"/>
        <w:rPr>
          <w:rFonts w:ascii="Times New Roman" w:hAnsi="Times New Roman" w:cs="Times New Roman"/>
          <w:sz w:val="24"/>
          <w:szCs w:val="24"/>
          <w:lang w:val="pt-BR"/>
        </w:rPr>
      </w:pPr>
    </w:p>
    <w:p w14:paraId="1F129320" w14:textId="73FCEC92" w:rsidR="00776F7C" w:rsidRPr="00776F7C" w:rsidRDefault="00776F7C" w:rsidP="00776F7C">
      <w:pPr>
        <w:pStyle w:val="Ttulo1"/>
        <w:spacing w:before="0" w:after="0"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R</w:t>
      </w:r>
      <w:r w:rsidRPr="00776F7C">
        <w:rPr>
          <w:rFonts w:ascii="Times New Roman" w:hAnsi="Times New Roman" w:cs="Times New Roman"/>
          <w:b/>
          <w:sz w:val="24"/>
          <w:szCs w:val="24"/>
          <w:lang w:val="pt-BR"/>
        </w:rPr>
        <w:t>egras para submissões</w:t>
      </w:r>
    </w:p>
    <w:p w14:paraId="26A2E940" w14:textId="77777777" w:rsidR="00776F7C" w:rsidRPr="00776F7C" w:rsidRDefault="00776F7C" w:rsidP="00776F7C">
      <w:pPr>
        <w:spacing w:line="240" w:lineRule="auto"/>
        <w:jc w:val="both"/>
        <w:rPr>
          <w:rFonts w:ascii="Times New Roman" w:hAnsi="Times New Roman" w:cs="Times New Roman"/>
          <w:sz w:val="24"/>
          <w:szCs w:val="24"/>
          <w:lang w:val="pt-BR"/>
        </w:rPr>
      </w:pPr>
    </w:p>
    <w:p w14:paraId="52DAFFA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Art. 9º - Os artigos submetidos para à RBC&amp;G precisam ser inéditos, isto é, não terem sido enviados para publicação em outro periódico. Se forem trabalhos já divulgados em anais de </w:t>
      </w:r>
      <w:r w:rsidRPr="00776F7C">
        <w:rPr>
          <w:rFonts w:ascii="Times New Roman" w:hAnsi="Times New Roman" w:cs="Times New Roman"/>
          <w:sz w:val="24"/>
          <w:szCs w:val="24"/>
          <w:lang w:val="pt-BR"/>
        </w:rPr>
        <w:lastRenderedPageBreak/>
        <w:t xml:space="preserve">eventos e congressos é preciso indicar o nome, o local e a data do evento para, caso seja aceito o artigo, esta informação também seja publicada. </w:t>
      </w:r>
    </w:p>
    <w:p w14:paraId="368FC8B2"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451332A0"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10. - Os autores não devem remeter o artigo para outro periódico, ou seja, uma vez remetido para à RBC&amp;G, os autores devem se comprometer a aguardar a avaliação do resultado para que, caso não aprovado, possam remeter a outro periódico.</w:t>
      </w:r>
    </w:p>
    <w:p w14:paraId="0C89F56D"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23990D26"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11. - No ato da submissão do artigo, todos os autores e coautores devem ser informados, não sendo permitida alterações posteriores.</w:t>
      </w:r>
    </w:p>
    <w:p w14:paraId="419A2746" w14:textId="77777777" w:rsidR="00776F7C" w:rsidRPr="00776F7C" w:rsidRDefault="00776F7C" w:rsidP="00776F7C">
      <w:pPr>
        <w:pStyle w:val="PargrafodaLista"/>
        <w:spacing w:after="0"/>
        <w:ind w:left="0"/>
        <w:contextualSpacing w:val="0"/>
        <w:rPr>
          <w:rFonts w:ascii="Times New Roman" w:hAnsi="Times New Roman" w:cs="Times New Roman"/>
          <w:lang w:val="pt-BR"/>
        </w:rPr>
      </w:pPr>
    </w:p>
    <w:p w14:paraId="51E1724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12. - Os artigos aceitos serão publicados em dois idiomas: português e inglês. A tradução acontecerá após os processos de revisão, quando o artigo for aceito e os autores concordarem com as alterações efetuadas.</w:t>
      </w:r>
    </w:p>
    <w:p w14:paraId="50EB1E49"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66F5AB56"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13. - A submissão dos artigos deve ser realizada de forma eletrônica pelo site da RBC&amp;G. Após a submissão, os autores receberão uma confirmação automática da RBC&amp;G.</w:t>
      </w:r>
    </w:p>
    <w:p w14:paraId="79BAF3C1" w14:textId="77777777" w:rsidR="00776F7C" w:rsidRPr="00776F7C" w:rsidRDefault="00776F7C" w:rsidP="00776F7C">
      <w:pPr>
        <w:spacing w:line="240" w:lineRule="auto"/>
        <w:jc w:val="both"/>
        <w:rPr>
          <w:rFonts w:ascii="Times New Roman" w:hAnsi="Times New Roman" w:cs="Times New Roman"/>
          <w:sz w:val="24"/>
          <w:szCs w:val="24"/>
          <w:lang w:val="pt-BR"/>
        </w:rPr>
      </w:pPr>
    </w:p>
    <w:p w14:paraId="14263A70"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14. - Sob hipótese alguma o artigo pode estar identificado, seja no corpo do original ou em propriedades do arquivo.</w:t>
      </w:r>
    </w:p>
    <w:p w14:paraId="199C8FF7" w14:textId="77777777" w:rsidR="00776F7C" w:rsidRPr="00776F7C" w:rsidRDefault="00776F7C" w:rsidP="00776F7C">
      <w:pPr>
        <w:pStyle w:val="PargrafodaLista"/>
        <w:spacing w:after="0"/>
        <w:ind w:left="0"/>
        <w:contextualSpacing w:val="0"/>
        <w:rPr>
          <w:rFonts w:ascii="Times New Roman" w:hAnsi="Times New Roman" w:cs="Times New Roman"/>
          <w:lang w:val="pt-BR"/>
        </w:rPr>
      </w:pPr>
    </w:p>
    <w:p w14:paraId="264BAFD4"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15. - Caso o artigo submetido seja fruto de pesquisa financiada por instituição ou agência de fomento, os agradecimentos a essas instituições só devem ser informados no sistema ou após o resultado da avaliação, não constando no documento submetido, para que a neutralidade do processo de avaliação do artigo seja garantida.</w:t>
      </w:r>
    </w:p>
    <w:p w14:paraId="40A51B3A" w14:textId="77777777" w:rsidR="00776F7C" w:rsidRPr="00776F7C" w:rsidRDefault="00776F7C" w:rsidP="00776F7C">
      <w:pPr>
        <w:pStyle w:val="PargrafodaLista"/>
        <w:spacing w:after="0"/>
        <w:ind w:left="0"/>
        <w:contextualSpacing w:val="0"/>
        <w:rPr>
          <w:rFonts w:ascii="Times New Roman" w:hAnsi="Times New Roman" w:cs="Times New Roman"/>
          <w:lang w:val="pt-BR"/>
        </w:rPr>
      </w:pPr>
    </w:p>
    <w:p w14:paraId="1912574A"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16. - Ao submeterem seus artigos para publicação na RBC&amp;G, os autores concordam com os seguintes termos:</w:t>
      </w:r>
    </w:p>
    <w:p w14:paraId="6FAB75D7" w14:textId="77777777" w:rsidR="00776F7C" w:rsidRPr="00776F7C" w:rsidRDefault="00776F7C" w:rsidP="00776F7C">
      <w:pPr>
        <w:spacing w:line="240" w:lineRule="auto"/>
        <w:jc w:val="both"/>
        <w:rPr>
          <w:rFonts w:ascii="Times New Roman" w:hAnsi="Times New Roman" w:cs="Times New Roman"/>
          <w:sz w:val="24"/>
          <w:szCs w:val="24"/>
          <w:lang w:val="pt-BR"/>
        </w:rPr>
      </w:pPr>
    </w:p>
    <w:p w14:paraId="1FD4AFA5"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I - Os autores mantêm os direitos autorais e concedem à revista o direito de primeira publicação, de acordo com os critérios de licenciamento que a RBC&amp;G adotar, como o </w:t>
      </w:r>
      <w:proofErr w:type="spellStart"/>
      <w:r w:rsidRPr="00776F7C">
        <w:rPr>
          <w:rFonts w:ascii="Times New Roman" w:hAnsi="Times New Roman" w:cs="Times New Roman"/>
          <w:i/>
          <w:iCs/>
          <w:sz w:val="24"/>
          <w:szCs w:val="24"/>
          <w:lang w:val="pt-BR"/>
        </w:rPr>
        <w:t>Creative</w:t>
      </w:r>
      <w:proofErr w:type="spellEnd"/>
      <w:r w:rsidRPr="00776F7C">
        <w:rPr>
          <w:rFonts w:ascii="Times New Roman" w:hAnsi="Times New Roman" w:cs="Times New Roman"/>
          <w:i/>
          <w:iCs/>
          <w:sz w:val="24"/>
          <w:szCs w:val="24"/>
          <w:lang w:val="pt-BR"/>
        </w:rPr>
        <w:t xml:space="preserve"> Commons </w:t>
      </w:r>
      <w:proofErr w:type="spellStart"/>
      <w:r w:rsidRPr="00776F7C">
        <w:rPr>
          <w:rFonts w:ascii="Times New Roman" w:hAnsi="Times New Roman" w:cs="Times New Roman"/>
          <w:i/>
          <w:iCs/>
          <w:sz w:val="24"/>
          <w:szCs w:val="24"/>
          <w:lang w:val="pt-BR"/>
        </w:rPr>
        <w:t>Attribution</w:t>
      </w:r>
      <w:proofErr w:type="spellEnd"/>
      <w:r w:rsidRPr="00776F7C">
        <w:rPr>
          <w:rFonts w:ascii="Times New Roman" w:hAnsi="Times New Roman" w:cs="Times New Roman"/>
          <w:sz w:val="24"/>
          <w:szCs w:val="24"/>
          <w:lang w:val="pt-BR"/>
        </w:rPr>
        <w:t>, que permite o compartilhamento do trabalho com reconhecimento da autoria e publicação inicial. Estas licenças permitem que outros distribuam, remixem, adaptem ou criem obras derivadas, mesmo que para uso com fins comerciais, contanto que seja dado crédito pela criação original;</w:t>
      </w:r>
    </w:p>
    <w:p w14:paraId="3D630E34" w14:textId="77777777" w:rsidR="00776F7C" w:rsidRPr="00776F7C" w:rsidRDefault="00776F7C" w:rsidP="00776F7C">
      <w:pPr>
        <w:spacing w:line="240" w:lineRule="auto"/>
        <w:jc w:val="both"/>
        <w:rPr>
          <w:rFonts w:ascii="Times New Roman" w:hAnsi="Times New Roman" w:cs="Times New Roman"/>
          <w:sz w:val="24"/>
          <w:szCs w:val="24"/>
          <w:lang w:val="pt-BR"/>
        </w:rPr>
      </w:pPr>
    </w:p>
    <w:p w14:paraId="1C24C2C0"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II - Não cabe aos autores compensação financeira a qualquer título, por trabalhos publicados na RBC&amp;G;</w:t>
      </w:r>
    </w:p>
    <w:p w14:paraId="494FFBC4" w14:textId="77777777" w:rsidR="00776F7C" w:rsidRPr="00776F7C" w:rsidRDefault="00776F7C" w:rsidP="00776F7C">
      <w:pPr>
        <w:spacing w:line="240" w:lineRule="auto"/>
        <w:jc w:val="both"/>
        <w:rPr>
          <w:rFonts w:ascii="Times New Roman" w:hAnsi="Times New Roman" w:cs="Times New Roman"/>
          <w:sz w:val="24"/>
          <w:szCs w:val="24"/>
          <w:lang w:val="pt-BR"/>
        </w:rPr>
      </w:pPr>
    </w:p>
    <w:p w14:paraId="1C7A7B00"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III - O conteúdo e as informações contidas nos artigos publicados na RBC&amp;G são de responsabilidade exclusiva dos autores;</w:t>
      </w:r>
    </w:p>
    <w:p w14:paraId="21CD7EF3" w14:textId="77777777" w:rsidR="00776F7C" w:rsidRPr="00776F7C" w:rsidRDefault="00776F7C" w:rsidP="00776F7C">
      <w:pPr>
        <w:spacing w:line="240" w:lineRule="auto"/>
        <w:jc w:val="both"/>
        <w:rPr>
          <w:rFonts w:ascii="Times New Roman" w:hAnsi="Times New Roman" w:cs="Times New Roman"/>
          <w:sz w:val="24"/>
          <w:szCs w:val="24"/>
          <w:lang w:val="pt-BR"/>
        </w:rPr>
      </w:pPr>
    </w:p>
    <w:p w14:paraId="638C02D9"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IV - Após sua aprovação, os autores serão identificados em cada artigo, devendo informar à RBC&amp;G sua instituição de vínculo e seu endereço de e-mail.</w:t>
      </w:r>
    </w:p>
    <w:p w14:paraId="0D561F1E" w14:textId="77777777" w:rsidR="00776F7C" w:rsidRPr="00776F7C" w:rsidRDefault="00776F7C" w:rsidP="00776F7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2EA07A85" w14:textId="7CEF0BB2" w:rsidR="00776F7C" w:rsidRPr="00776F7C" w:rsidRDefault="00776F7C" w:rsidP="00776F7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bCs/>
          <w:color w:val="000000"/>
          <w:sz w:val="24"/>
          <w:szCs w:val="24"/>
        </w:rPr>
      </w:pPr>
      <w:r>
        <w:rPr>
          <w:rFonts w:ascii="Times New Roman" w:hAnsi="Times New Roman"/>
          <w:bCs/>
          <w:sz w:val="24"/>
          <w:szCs w:val="24"/>
        </w:rPr>
        <w:t>D</w:t>
      </w:r>
      <w:r w:rsidRPr="00776F7C">
        <w:rPr>
          <w:rFonts w:ascii="Times New Roman" w:hAnsi="Times New Roman"/>
          <w:bCs/>
          <w:sz w:val="24"/>
          <w:szCs w:val="24"/>
        </w:rPr>
        <w:t>iretrizes para autores</w:t>
      </w:r>
    </w:p>
    <w:p w14:paraId="5D890865" w14:textId="77777777" w:rsidR="00776F7C" w:rsidRPr="00776F7C" w:rsidRDefault="00776F7C" w:rsidP="00776F7C">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rPr>
      </w:pPr>
    </w:p>
    <w:p w14:paraId="6D1400DA"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17. - O documento principal do artigo não deve conter nenhuma identificação dos autores ou de suas instituições de vinculação, sob pena de rejeição da submissão.</w:t>
      </w:r>
    </w:p>
    <w:p w14:paraId="33719632"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279BBE54"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lastRenderedPageBreak/>
        <w:t xml:space="preserve">Art. 18. - Também deverá ser submetido um documento suplementar como Folha de Rosto, em arquivo separado, com os seguintes dados: </w:t>
      </w:r>
    </w:p>
    <w:p w14:paraId="1CE15EE8"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 - Título do trabalho no idioma do texto;</w:t>
      </w:r>
    </w:p>
    <w:p w14:paraId="0D029B36"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II - Nome e titulação do(s) autor(es), limitado a 4 (quatro) autores por artigo;</w:t>
      </w:r>
    </w:p>
    <w:p w14:paraId="3809318C"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III - Vínculo institucional do(s) autor(es);</w:t>
      </w:r>
    </w:p>
    <w:p w14:paraId="53BE93E9"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IV - Endereço, telefone e e-mail para contato;</w:t>
      </w:r>
    </w:p>
    <w:p w14:paraId="513D397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V - Número ORCID dos autores.</w:t>
      </w:r>
    </w:p>
    <w:p w14:paraId="34D38D89" w14:textId="77777777" w:rsidR="00776F7C" w:rsidRPr="00776F7C" w:rsidRDefault="00776F7C" w:rsidP="00776F7C">
      <w:pPr>
        <w:spacing w:line="240" w:lineRule="auto"/>
        <w:jc w:val="both"/>
        <w:rPr>
          <w:rFonts w:ascii="Times New Roman" w:hAnsi="Times New Roman" w:cs="Times New Roman"/>
          <w:sz w:val="24"/>
          <w:szCs w:val="24"/>
          <w:lang w:val="pt-BR"/>
        </w:rPr>
      </w:pPr>
    </w:p>
    <w:p w14:paraId="32E996CA"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b/>
          <w:bCs/>
          <w:sz w:val="24"/>
          <w:szCs w:val="24"/>
          <w:lang w:val="pt-BR"/>
        </w:rPr>
        <w:t xml:space="preserve">Parágrafo Único: </w:t>
      </w:r>
      <w:r w:rsidRPr="00776F7C">
        <w:rPr>
          <w:rFonts w:ascii="Times New Roman" w:hAnsi="Times New Roman" w:cs="Times New Roman"/>
          <w:sz w:val="24"/>
          <w:szCs w:val="24"/>
          <w:lang w:val="pt-BR"/>
        </w:rPr>
        <w:t>Em caso de artigo submetido com mais de 4 (quatro) autores, o autor principal será notificado, solicitando a adequação ou a justificativa que será analisada pelo editor, podendo ou não ser aceita.</w:t>
      </w:r>
    </w:p>
    <w:p w14:paraId="464A8AF0" w14:textId="77777777" w:rsidR="00776F7C" w:rsidRPr="00776F7C" w:rsidRDefault="00776F7C" w:rsidP="00776F7C">
      <w:pPr>
        <w:spacing w:line="240" w:lineRule="auto"/>
        <w:jc w:val="both"/>
        <w:rPr>
          <w:rFonts w:ascii="Times New Roman" w:hAnsi="Times New Roman" w:cs="Times New Roman"/>
          <w:sz w:val="24"/>
          <w:szCs w:val="24"/>
          <w:lang w:val="pt-BR"/>
        </w:rPr>
      </w:pPr>
    </w:p>
    <w:p w14:paraId="34C104E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Art. 19. - Os artigos submetidos deverão seguir o </w:t>
      </w:r>
      <w:proofErr w:type="spellStart"/>
      <w:r w:rsidRPr="00776F7C">
        <w:rPr>
          <w:rFonts w:ascii="Times New Roman" w:hAnsi="Times New Roman" w:cs="Times New Roman"/>
          <w:i/>
          <w:iCs/>
          <w:sz w:val="24"/>
          <w:szCs w:val="24"/>
          <w:lang w:val="pt-BR"/>
        </w:rPr>
        <w:t>template</w:t>
      </w:r>
      <w:proofErr w:type="spellEnd"/>
      <w:r w:rsidRPr="00776F7C">
        <w:rPr>
          <w:rFonts w:ascii="Times New Roman" w:hAnsi="Times New Roman" w:cs="Times New Roman"/>
          <w:sz w:val="24"/>
          <w:szCs w:val="24"/>
          <w:lang w:val="pt-BR"/>
        </w:rPr>
        <w:t xml:space="preserve"> disponível no sítio da RBC&amp;G.</w:t>
      </w:r>
    </w:p>
    <w:p w14:paraId="6BE7264E"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1DB5643E"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20. - Os artigos podem ser redigidos em português ou inglês, com no mínimo 10 e máximo de 25 páginas;</w:t>
      </w:r>
    </w:p>
    <w:p w14:paraId="52D35332"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102B999B" w14:textId="3FD644D3" w:rsidR="00776F7C" w:rsidRPr="00077D1F"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Art. 21. - </w:t>
      </w:r>
      <w:r w:rsidR="00077D1F" w:rsidRPr="00077D1F">
        <w:rPr>
          <w:rFonts w:ascii="Times New Roman" w:hAnsi="Times New Roman" w:cs="Times New Roman"/>
          <w:sz w:val="24"/>
          <w:szCs w:val="24"/>
          <w:lang w:val="pt-BR"/>
        </w:rPr>
        <w:t>O artigo deve ser devidamente paginado no canto superior esquerdo, salvo com extensão .</w:t>
      </w:r>
      <w:proofErr w:type="spellStart"/>
      <w:r w:rsidR="00077D1F" w:rsidRPr="00077D1F">
        <w:rPr>
          <w:rFonts w:ascii="Times New Roman" w:hAnsi="Times New Roman" w:cs="Times New Roman"/>
          <w:sz w:val="24"/>
          <w:szCs w:val="24"/>
          <w:lang w:val="pt-BR"/>
        </w:rPr>
        <w:t>doc</w:t>
      </w:r>
      <w:proofErr w:type="spellEnd"/>
      <w:r w:rsidR="00077D1F" w:rsidRPr="00077D1F">
        <w:rPr>
          <w:rFonts w:ascii="Times New Roman" w:hAnsi="Times New Roman" w:cs="Times New Roman"/>
          <w:sz w:val="24"/>
          <w:szCs w:val="24"/>
          <w:lang w:val="pt-BR"/>
        </w:rPr>
        <w:t xml:space="preserve"> ou .</w:t>
      </w:r>
      <w:proofErr w:type="spellStart"/>
      <w:r w:rsidR="00077D1F" w:rsidRPr="00077D1F">
        <w:rPr>
          <w:rFonts w:ascii="Times New Roman" w:hAnsi="Times New Roman" w:cs="Times New Roman"/>
          <w:sz w:val="24"/>
          <w:szCs w:val="24"/>
          <w:lang w:val="pt-BR"/>
        </w:rPr>
        <w:t>docx</w:t>
      </w:r>
      <w:proofErr w:type="spellEnd"/>
      <w:r w:rsidR="00077D1F" w:rsidRPr="00077D1F">
        <w:rPr>
          <w:rFonts w:ascii="Times New Roman" w:hAnsi="Times New Roman" w:cs="Times New Roman"/>
          <w:sz w:val="24"/>
          <w:szCs w:val="24"/>
          <w:lang w:val="pt-BR"/>
        </w:rPr>
        <w:t>, em formato A4, com espacejamento simples entre linhas, fonte Times New Roman, tamanho 12, recuo de parágrafos 1,25 cm, alinhamento justificado.</w:t>
      </w:r>
    </w:p>
    <w:p w14:paraId="73B08D1F" w14:textId="77777777" w:rsidR="00776F7C" w:rsidRPr="00776F7C" w:rsidRDefault="00776F7C" w:rsidP="00776F7C">
      <w:pPr>
        <w:spacing w:line="240" w:lineRule="auto"/>
        <w:jc w:val="both"/>
        <w:rPr>
          <w:rFonts w:ascii="Times New Roman" w:hAnsi="Times New Roman" w:cs="Times New Roman"/>
          <w:sz w:val="24"/>
          <w:szCs w:val="24"/>
          <w:lang w:val="pt-BR"/>
        </w:rPr>
      </w:pPr>
    </w:p>
    <w:p w14:paraId="5722D8D8"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22. - As citações e referências devem obedecer às normas da APA (</w:t>
      </w:r>
      <w:r w:rsidRPr="00776F7C">
        <w:rPr>
          <w:rFonts w:ascii="Times New Roman" w:hAnsi="Times New Roman" w:cs="Times New Roman"/>
          <w:i/>
          <w:iCs/>
          <w:sz w:val="24"/>
          <w:szCs w:val="24"/>
          <w:lang w:val="pt-BR"/>
        </w:rPr>
        <w:t xml:space="preserve">American </w:t>
      </w:r>
      <w:proofErr w:type="spellStart"/>
      <w:r w:rsidRPr="00776F7C">
        <w:rPr>
          <w:rFonts w:ascii="Times New Roman" w:hAnsi="Times New Roman" w:cs="Times New Roman"/>
          <w:i/>
          <w:iCs/>
          <w:sz w:val="24"/>
          <w:szCs w:val="24"/>
          <w:lang w:val="pt-BR"/>
        </w:rPr>
        <w:t>Psychological</w:t>
      </w:r>
      <w:proofErr w:type="spellEnd"/>
      <w:r w:rsidRPr="00776F7C">
        <w:rPr>
          <w:rFonts w:ascii="Times New Roman" w:hAnsi="Times New Roman" w:cs="Times New Roman"/>
          <w:i/>
          <w:iCs/>
          <w:sz w:val="24"/>
          <w:szCs w:val="24"/>
          <w:lang w:val="pt-BR"/>
        </w:rPr>
        <w:t xml:space="preserve"> </w:t>
      </w:r>
      <w:proofErr w:type="spellStart"/>
      <w:r w:rsidRPr="00776F7C">
        <w:rPr>
          <w:rFonts w:ascii="Times New Roman" w:hAnsi="Times New Roman" w:cs="Times New Roman"/>
          <w:i/>
          <w:iCs/>
          <w:sz w:val="24"/>
          <w:szCs w:val="24"/>
          <w:lang w:val="pt-BR"/>
        </w:rPr>
        <w:t>Association</w:t>
      </w:r>
      <w:proofErr w:type="spellEnd"/>
      <w:r w:rsidRPr="00776F7C">
        <w:rPr>
          <w:rFonts w:ascii="Times New Roman" w:hAnsi="Times New Roman" w:cs="Times New Roman"/>
          <w:sz w:val="24"/>
          <w:szCs w:val="24"/>
          <w:lang w:val="pt-BR"/>
        </w:rPr>
        <w:t>), sendo que as referências devem ser listadas ao final do texto, revisadas, em ordem alfabética, em fonte tamanho 12, com espaçamento simples e com uma linha em branco entre elas.</w:t>
      </w:r>
    </w:p>
    <w:p w14:paraId="6EE5B699"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7D9B0D81"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23. - As tabelas e figuras devem ser incluídas nos artigos sempre que suas informações tornarem a compreensão do texto mais eficiente, sem que haja repetição das informações já descritas no texto. Elas devem ser autoexplicativas.</w:t>
      </w:r>
    </w:p>
    <w:p w14:paraId="40620CDE" w14:textId="77777777" w:rsidR="00776F7C" w:rsidRPr="00776F7C" w:rsidRDefault="00776F7C" w:rsidP="00776F7C">
      <w:pPr>
        <w:pStyle w:val="PargrafodaLista"/>
        <w:spacing w:after="0"/>
        <w:ind w:left="0"/>
        <w:contextualSpacing w:val="0"/>
        <w:jc w:val="both"/>
        <w:rPr>
          <w:rFonts w:ascii="Times New Roman" w:hAnsi="Times New Roman" w:cs="Times New Roman"/>
          <w:lang w:val="pt-BR"/>
        </w:rPr>
      </w:pPr>
    </w:p>
    <w:p w14:paraId="0C9475FF"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24. - As figuras devem evidenciar um fluxograma, um gráfico, uma fotografia, um desenho ou qualquer outra ilustração ou representação textual.</w:t>
      </w:r>
    </w:p>
    <w:p w14:paraId="367F66D8" w14:textId="77777777" w:rsidR="00776F7C" w:rsidRPr="00776F7C" w:rsidRDefault="00776F7C" w:rsidP="00776F7C">
      <w:pPr>
        <w:spacing w:line="240" w:lineRule="auto"/>
        <w:jc w:val="both"/>
        <w:rPr>
          <w:rFonts w:ascii="Times New Roman" w:hAnsi="Times New Roman" w:cs="Times New Roman"/>
          <w:sz w:val="24"/>
          <w:szCs w:val="24"/>
          <w:lang w:val="pt-BR"/>
        </w:rPr>
      </w:pPr>
    </w:p>
    <w:p w14:paraId="50993094"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Art. 25. - O resumo (no idioma do texto) deve conter no mínimo 200 e no máximo 250 palavras, separado em 4 seções, composto e destacados pelos seguintes elementos: (i) Objetivo(s), (</w:t>
      </w:r>
      <w:proofErr w:type="spellStart"/>
      <w:r w:rsidRPr="00776F7C">
        <w:rPr>
          <w:rFonts w:ascii="Times New Roman" w:hAnsi="Times New Roman" w:cs="Times New Roman"/>
          <w:sz w:val="24"/>
          <w:szCs w:val="24"/>
          <w:lang w:val="pt-BR"/>
        </w:rPr>
        <w:t>ii</w:t>
      </w:r>
      <w:proofErr w:type="spellEnd"/>
      <w:r w:rsidRPr="00776F7C">
        <w:rPr>
          <w:rFonts w:ascii="Times New Roman" w:hAnsi="Times New Roman" w:cs="Times New Roman"/>
          <w:sz w:val="24"/>
          <w:szCs w:val="24"/>
          <w:lang w:val="pt-BR"/>
        </w:rPr>
        <w:t>) Método, (</w:t>
      </w:r>
      <w:proofErr w:type="spellStart"/>
      <w:r w:rsidRPr="00776F7C">
        <w:rPr>
          <w:rFonts w:ascii="Times New Roman" w:hAnsi="Times New Roman" w:cs="Times New Roman"/>
          <w:sz w:val="24"/>
          <w:szCs w:val="24"/>
          <w:lang w:val="pt-BR"/>
        </w:rPr>
        <w:t>iii</w:t>
      </w:r>
      <w:proofErr w:type="spellEnd"/>
      <w:r w:rsidRPr="00776F7C">
        <w:rPr>
          <w:rFonts w:ascii="Times New Roman" w:hAnsi="Times New Roman" w:cs="Times New Roman"/>
          <w:sz w:val="24"/>
          <w:szCs w:val="24"/>
          <w:lang w:val="pt-BR"/>
        </w:rPr>
        <w:t>) Resultados ou Discussão e (</w:t>
      </w:r>
      <w:proofErr w:type="spellStart"/>
      <w:r w:rsidRPr="00776F7C">
        <w:rPr>
          <w:rFonts w:ascii="Times New Roman" w:hAnsi="Times New Roman" w:cs="Times New Roman"/>
          <w:sz w:val="24"/>
          <w:szCs w:val="24"/>
          <w:lang w:val="pt-BR"/>
        </w:rPr>
        <w:t>iv</w:t>
      </w:r>
      <w:proofErr w:type="spellEnd"/>
      <w:r w:rsidRPr="00776F7C">
        <w:rPr>
          <w:rFonts w:ascii="Times New Roman" w:hAnsi="Times New Roman" w:cs="Times New Roman"/>
          <w:sz w:val="24"/>
          <w:szCs w:val="24"/>
          <w:lang w:val="pt-BR"/>
        </w:rPr>
        <w:t>) Contribuições. O resumo deve ser seguido de três a cinco palavras-chave;</w:t>
      </w:r>
    </w:p>
    <w:p w14:paraId="1FE97BE1" w14:textId="77777777" w:rsidR="00776F7C" w:rsidRPr="00776F7C" w:rsidRDefault="00776F7C" w:rsidP="00776F7C">
      <w:pPr>
        <w:spacing w:line="240" w:lineRule="auto"/>
        <w:jc w:val="both"/>
        <w:rPr>
          <w:rFonts w:ascii="Times New Roman" w:hAnsi="Times New Roman" w:cs="Times New Roman"/>
          <w:sz w:val="24"/>
          <w:szCs w:val="24"/>
          <w:lang w:val="pt-BR"/>
        </w:rPr>
      </w:pPr>
    </w:p>
    <w:p w14:paraId="5B421F9C" w14:textId="77777777" w:rsidR="00776F7C" w:rsidRPr="00776F7C" w:rsidRDefault="00776F7C" w:rsidP="00776F7C">
      <w:pPr>
        <w:spacing w:line="240" w:lineRule="auto"/>
        <w:jc w:val="both"/>
        <w:rPr>
          <w:rFonts w:ascii="Times New Roman" w:hAnsi="Times New Roman" w:cs="Times New Roman"/>
          <w:sz w:val="24"/>
          <w:szCs w:val="24"/>
          <w:lang w:val="pt-BR"/>
        </w:rPr>
      </w:pPr>
      <w:r w:rsidRPr="00776F7C">
        <w:rPr>
          <w:rFonts w:ascii="Times New Roman" w:hAnsi="Times New Roman" w:cs="Times New Roman"/>
          <w:sz w:val="24"/>
          <w:szCs w:val="24"/>
          <w:lang w:val="pt-BR"/>
        </w:rPr>
        <w:t xml:space="preserve">Art. 26. - O </w:t>
      </w:r>
      <w:r w:rsidRPr="00776F7C">
        <w:rPr>
          <w:rFonts w:ascii="Times New Roman" w:hAnsi="Times New Roman" w:cs="Times New Roman"/>
          <w:i/>
          <w:iCs/>
          <w:sz w:val="24"/>
          <w:szCs w:val="24"/>
          <w:lang w:val="pt-BR"/>
        </w:rPr>
        <w:t>abstract</w:t>
      </w:r>
      <w:r w:rsidRPr="00776F7C">
        <w:rPr>
          <w:rFonts w:ascii="Times New Roman" w:hAnsi="Times New Roman" w:cs="Times New Roman"/>
          <w:sz w:val="24"/>
          <w:szCs w:val="24"/>
          <w:lang w:val="pt-BR"/>
        </w:rPr>
        <w:t> (resumo em inglês), obedece às mesmas regras do resumo, seguido de três a cinco </w:t>
      </w:r>
      <w:r w:rsidRPr="00776F7C">
        <w:rPr>
          <w:rFonts w:ascii="Times New Roman" w:hAnsi="Times New Roman" w:cs="Times New Roman"/>
          <w:i/>
          <w:iCs/>
          <w:sz w:val="24"/>
          <w:szCs w:val="24"/>
          <w:lang w:val="pt-BR"/>
        </w:rPr>
        <w:t>Keywords</w:t>
      </w:r>
      <w:r w:rsidRPr="00776F7C">
        <w:rPr>
          <w:rFonts w:ascii="Times New Roman" w:hAnsi="Times New Roman" w:cs="Times New Roman"/>
          <w:sz w:val="24"/>
          <w:szCs w:val="24"/>
          <w:lang w:val="pt-BR"/>
        </w:rPr>
        <w:t>.</w:t>
      </w:r>
    </w:p>
    <w:p w14:paraId="3F97A7CD" w14:textId="77777777" w:rsidR="00E569BE" w:rsidRPr="00776F7C" w:rsidRDefault="00E569BE" w:rsidP="00776F7C">
      <w:pPr>
        <w:spacing w:line="240" w:lineRule="auto"/>
        <w:jc w:val="center"/>
        <w:rPr>
          <w:rFonts w:ascii="Times New Roman" w:hAnsi="Times New Roman" w:cs="Times New Roman"/>
          <w:sz w:val="24"/>
          <w:szCs w:val="24"/>
          <w:lang w:val="pt-BR"/>
        </w:rPr>
      </w:pPr>
    </w:p>
    <w:sectPr w:rsidR="00E569BE" w:rsidRPr="00776F7C" w:rsidSect="00A310BB">
      <w:headerReference w:type="default" r:id="rId12"/>
      <w:footerReference w:type="default" r:id="rId13"/>
      <w:footerReference w:type="first" r:id="rId14"/>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BFB01" w14:textId="77777777" w:rsidR="00C20911" w:rsidRDefault="00C20911">
      <w:pPr>
        <w:spacing w:line="240" w:lineRule="auto"/>
      </w:pPr>
      <w:r>
        <w:separator/>
      </w:r>
    </w:p>
  </w:endnote>
  <w:endnote w:type="continuationSeparator" w:id="0">
    <w:p w14:paraId="3197E4A1" w14:textId="77777777" w:rsidR="00C20911" w:rsidRDefault="00C20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C20911">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8240;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0D9E9FAB" w:rsidR="00901895" w:rsidRDefault="00901895" w:rsidP="00901895">
    <w:pPr>
      <w:pStyle w:val="Rodap"/>
      <w:ind w:firstLine="25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A1DBE" w14:textId="77777777" w:rsidR="00C20911" w:rsidRDefault="00C20911">
      <w:pPr>
        <w:spacing w:line="240" w:lineRule="auto"/>
      </w:pPr>
      <w:r>
        <w:separator/>
      </w:r>
    </w:p>
  </w:footnote>
  <w:footnote w:type="continuationSeparator" w:id="0">
    <w:p w14:paraId="0C76A011" w14:textId="77777777" w:rsidR="00C20911" w:rsidRDefault="00C209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7216"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077D1F"/>
    <w:rsid w:val="00113D82"/>
    <w:rsid w:val="00120624"/>
    <w:rsid w:val="00136415"/>
    <w:rsid w:val="001E69FA"/>
    <w:rsid w:val="001E7D73"/>
    <w:rsid w:val="001F2EAE"/>
    <w:rsid w:val="002C0D4F"/>
    <w:rsid w:val="00373364"/>
    <w:rsid w:val="003806CB"/>
    <w:rsid w:val="004C3DEB"/>
    <w:rsid w:val="005019C3"/>
    <w:rsid w:val="005C5B1C"/>
    <w:rsid w:val="00653486"/>
    <w:rsid w:val="0067315D"/>
    <w:rsid w:val="00675662"/>
    <w:rsid w:val="006A3391"/>
    <w:rsid w:val="006D56DC"/>
    <w:rsid w:val="00776E8F"/>
    <w:rsid w:val="00776F7C"/>
    <w:rsid w:val="007B4E93"/>
    <w:rsid w:val="0083197E"/>
    <w:rsid w:val="00863DEF"/>
    <w:rsid w:val="00901895"/>
    <w:rsid w:val="0099003D"/>
    <w:rsid w:val="009A1048"/>
    <w:rsid w:val="00A310BB"/>
    <w:rsid w:val="00A541B6"/>
    <w:rsid w:val="00B672D4"/>
    <w:rsid w:val="00B900C3"/>
    <w:rsid w:val="00BA0B54"/>
    <w:rsid w:val="00BB5D5E"/>
    <w:rsid w:val="00C20911"/>
    <w:rsid w:val="00CA5316"/>
    <w:rsid w:val="00CE2B71"/>
    <w:rsid w:val="00D03A70"/>
    <w:rsid w:val="00D07986"/>
    <w:rsid w:val="00D534A6"/>
    <w:rsid w:val="00E02790"/>
    <w:rsid w:val="00E569BE"/>
    <w:rsid w:val="00E60345"/>
    <w:rsid w:val="00E859E7"/>
    <w:rsid w:val="00E930E1"/>
    <w:rsid w:val="00EC0F03"/>
    <w:rsid w:val="00F10E45"/>
    <w:rsid w:val="00F876FB"/>
    <w:rsid w:val="00FB756B"/>
    <w:rsid w:val="00FC2C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styleId="PargrafodaLista">
    <w:name w:val="List Paragraph"/>
    <w:basedOn w:val="Normal"/>
    <w:uiPriority w:val="34"/>
    <w:qFormat/>
    <w:rsid w:val="00776F7C"/>
    <w:pPr>
      <w:spacing w:after="200" w:line="240" w:lineRule="auto"/>
      <w:ind w:left="720"/>
      <w:contextualSpacing/>
    </w:pPr>
    <w:rPr>
      <w:rFonts w:asciiTheme="minorHAnsi" w:eastAsiaTheme="minorHAnsi" w:hAnsiTheme="minorHAnsi" w:cstheme="minorBidi"/>
      <w:sz w:val="24"/>
      <w:szCs w:val="24"/>
      <w:lang w:val="en-US" w:eastAsia="en-US"/>
    </w:rPr>
  </w:style>
  <w:style w:type="paragraph" w:styleId="Corpodetexto">
    <w:name w:val="Body Text"/>
    <w:basedOn w:val="Normal"/>
    <w:link w:val="CorpodetextoChar"/>
    <w:rsid w:val="00776F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center"/>
    </w:pPr>
    <w:rPr>
      <w:rFonts w:eastAsia="Times New Roman" w:cs="Times New Roman"/>
      <w:b/>
      <w:sz w:val="28"/>
      <w:szCs w:val="20"/>
      <w:lang w:val="pt-BR"/>
    </w:rPr>
  </w:style>
  <w:style w:type="character" w:customStyle="1" w:styleId="CorpodetextoChar">
    <w:name w:val="Corpo de texto Char"/>
    <w:basedOn w:val="Fontepargpadro"/>
    <w:link w:val="Corpodetexto"/>
    <w:rsid w:val="00776F7C"/>
    <w:rPr>
      <w:rFonts w:eastAsia="Times New Roman" w:cs="Times New Roman"/>
      <w:b/>
      <w:sz w:val="28"/>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2043</Words>
  <Characters>11037</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EDEMAR BARTH</dc:creator>
  <cp:lastModifiedBy>PAULO EDEMAR BARTH</cp:lastModifiedBy>
  <cp:revision>4</cp:revision>
  <dcterms:created xsi:type="dcterms:W3CDTF">2022-11-29T20:13:00Z</dcterms:created>
  <dcterms:modified xsi:type="dcterms:W3CDTF">2022-12-12T21:29:00Z</dcterms:modified>
</cp:coreProperties>
</file>